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3E93A4" w14:textId="77777777" w:rsidR="00EA268B" w:rsidRDefault="00C11401">
      <w:pPr>
        <w:spacing w:line="360" w:lineRule="auto"/>
      </w:pPr>
      <w:r>
        <w:t>26 July 2018</w:t>
      </w:r>
    </w:p>
    <w:p w14:paraId="6CB2CD72" w14:textId="77777777" w:rsidR="00EA268B" w:rsidRDefault="00EA268B">
      <w:pPr>
        <w:spacing w:line="360" w:lineRule="auto"/>
      </w:pPr>
    </w:p>
    <w:p w14:paraId="22808A93" w14:textId="77777777" w:rsidR="00EA268B" w:rsidRDefault="00C11401">
      <w:pPr>
        <w:spacing w:line="360" w:lineRule="auto"/>
        <w:jc w:val="center"/>
        <w:rPr>
          <w:b/>
          <w:bCs/>
          <w:sz w:val="25"/>
          <w:szCs w:val="25"/>
        </w:rPr>
      </w:pPr>
      <w:r>
        <w:rPr>
          <w:b/>
          <w:bCs/>
          <w:sz w:val="25"/>
          <w:szCs w:val="25"/>
        </w:rPr>
        <w:t xml:space="preserve">MINUTES OF THE SPECIAL MEETING OF THE OHOA COMMITTEE </w:t>
      </w:r>
    </w:p>
    <w:p w14:paraId="3850DC21" w14:textId="77777777" w:rsidR="00EA268B" w:rsidRDefault="00C11401">
      <w:pPr>
        <w:spacing w:line="360" w:lineRule="auto"/>
        <w:jc w:val="center"/>
        <w:rPr>
          <w:sz w:val="25"/>
          <w:szCs w:val="25"/>
        </w:rPr>
      </w:pPr>
      <w:r>
        <w:rPr>
          <w:b/>
          <w:bCs/>
          <w:sz w:val="25"/>
          <w:szCs w:val="25"/>
        </w:rPr>
        <w:t>HELD ON 12 JUNE 2018 FROM 18:00 AT BURGUNDY 161</w:t>
      </w:r>
    </w:p>
    <w:p w14:paraId="1119B6B5" w14:textId="77777777" w:rsidR="00EA268B" w:rsidRDefault="00EA268B">
      <w:pPr>
        <w:spacing w:line="360" w:lineRule="auto"/>
        <w:rPr>
          <w:sz w:val="20"/>
          <w:szCs w:val="20"/>
        </w:rPr>
      </w:pPr>
    </w:p>
    <w:p w14:paraId="2282F3A1" w14:textId="77777777" w:rsidR="00EA268B" w:rsidRDefault="00EA268B">
      <w:pPr>
        <w:spacing w:line="360" w:lineRule="auto"/>
      </w:pPr>
    </w:p>
    <w:p w14:paraId="14C931F8" w14:textId="77777777" w:rsidR="00EA268B" w:rsidRDefault="00C11401">
      <w:pPr>
        <w:numPr>
          <w:ilvl w:val="0"/>
          <w:numId w:val="2"/>
        </w:numPr>
        <w:spacing w:line="360" w:lineRule="auto"/>
        <w:rPr>
          <w:b/>
          <w:bCs/>
        </w:rPr>
      </w:pPr>
      <w:r>
        <w:rPr>
          <w:b/>
          <w:bCs/>
        </w:rPr>
        <w:t>OPENING</w:t>
      </w:r>
    </w:p>
    <w:p w14:paraId="058EBFB4" w14:textId="77777777" w:rsidR="00EA268B" w:rsidRDefault="00C11401">
      <w:pPr>
        <w:numPr>
          <w:ilvl w:val="1"/>
          <w:numId w:val="4"/>
        </w:numPr>
        <w:spacing w:line="360" w:lineRule="auto"/>
        <w:rPr>
          <w:b/>
          <w:bCs/>
        </w:rPr>
      </w:pPr>
      <w:r>
        <w:rPr>
          <w:b/>
          <w:bCs/>
        </w:rPr>
        <w:t>Attendance</w:t>
      </w:r>
    </w:p>
    <w:p w14:paraId="505D103E" w14:textId="77777777" w:rsidR="00EA268B" w:rsidRDefault="00C11401">
      <w:pPr>
        <w:spacing w:line="360" w:lineRule="auto"/>
        <w:ind w:left="1440"/>
      </w:pPr>
      <w:r>
        <w:t xml:space="preserve">The following members </w:t>
      </w:r>
      <w:r w:rsidR="00F563DC">
        <w:t>were</w:t>
      </w:r>
      <w:r>
        <w:t xml:space="preserve"> present: Frik Bosman, Willem Kriel, Cor </w:t>
      </w:r>
      <w:proofErr w:type="spellStart"/>
      <w:r>
        <w:t>Uys</w:t>
      </w:r>
      <w:proofErr w:type="spellEnd"/>
      <w:r>
        <w:t>, Ollie Van Schalkwyk, Andrea Bezuidenhout, Chris Pieters, Mitzi Allen</w:t>
      </w:r>
    </w:p>
    <w:p w14:paraId="1D44E8AD" w14:textId="77777777" w:rsidR="00EA268B" w:rsidRDefault="00EA268B">
      <w:pPr>
        <w:spacing w:line="360" w:lineRule="auto"/>
        <w:ind w:left="1440"/>
      </w:pPr>
    </w:p>
    <w:p w14:paraId="779EF9A1" w14:textId="77777777" w:rsidR="00EA268B" w:rsidRDefault="00C11401">
      <w:pPr>
        <w:numPr>
          <w:ilvl w:val="0"/>
          <w:numId w:val="5"/>
        </w:numPr>
        <w:spacing w:line="360" w:lineRule="auto"/>
        <w:rPr>
          <w:b/>
          <w:bCs/>
        </w:rPr>
      </w:pPr>
      <w:r>
        <w:rPr>
          <w:b/>
          <w:bCs/>
        </w:rPr>
        <w:t>MATTERS DISCUSSED</w:t>
      </w:r>
    </w:p>
    <w:p w14:paraId="28DB8BF4" w14:textId="0690A667" w:rsidR="00EA268B" w:rsidRDefault="00C11401">
      <w:pPr>
        <w:tabs>
          <w:tab w:val="left" w:pos="1440"/>
        </w:tabs>
        <w:spacing w:line="360" w:lineRule="auto"/>
        <w:ind w:left="1440"/>
      </w:pPr>
      <w:r>
        <w:t xml:space="preserve">Frik </w:t>
      </w:r>
      <w:r w:rsidR="00F563DC">
        <w:t xml:space="preserve">Bosman </w:t>
      </w:r>
      <w:r w:rsidR="004E48E9">
        <w:t>apologizes</w:t>
      </w:r>
      <w:r>
        <w:t xml:space="preserve"> to the Committee for the belated email containing the agenda for the meeting. The Committee members were granted the opportunity to introduce themselves and to briefly share their background. The Committee the</w:t>
      </w:r>
      <w:r w:rsidR="00F563DC">
        <w:t>n</w:t>
      </w:r>
      <w:r>
        <w:t xml:space="preserve"> discussed their objectives for 2018/2019. </w:t>
      </w:r>
    </w:p>
    <w:p w14:paraId="0994C9DD" w14:textId="77777777" w:rsidR="00EA268B" w:rsidRDefault="00EA268B">
      <w:pPr>
        <w:tabs>
          <w:tab w:val="left" w:pos="1440"/>
        </w:tabs>
        <w:spacing w:line="360" w:lineRule="auto"/>
        <w:ind w:left="1440"/>
      </w:pPr>
    </w:p>
    <w:p w14:paraId="2C10DBEF" w14:textId="77777777" w:rsidR="00EA268B" w:rsidRDefault="00F563DC" w:rsidP="00F563DC">
      <w:pPr>
        <w:spacing w:line="360" w:lineRule="auto"/>
        <w:ind w:left="1440"/>
        <w:rPr>
          <w:b/>
          <w:bCs/>
        </w:rPr>
      </w:pPr>
      <w:r>
        <w:rPr>
          <w:b/>
          <w:bCs/>
        </w:rPr>
        <w:t xml:space="preserve">2.1 </w:t>
      </w:r>
      <w:r w:rsidR="00C11401">
        <w:rPr>
          <w:b/>
          <w:bCs/>
        </w:rPr>
        <w:t xml:space="preserve">Portfolios </w:t>
      </w:r>
    </w:p>
    <w:p w14:paraId="1DD21F97" w14:textId="77777777" w:rsidR="00EA268B" w:rsidRDefault="00C11401">
      <w:pPr>
        <w:numPr>
          <w:ilvl w:val="0"/>
          <w:numId w:val="7"/>
        </w:numPr>
        <w:spacing w:line="360" w:lineRule="auto"/>
      </w:pPr>
      <w:r>
        <w:t xml:space="preserve">Vice Chairman - Willem Kriel </w:t>
      </w:r>
    </w:p>
    <w:p w14:paraId="2112AD70" w14:textId="77777777" w:rsidR="00EA268B" w:rsidRDefault="00C11401">
      <w:pPr>
        <w:numPr>
          <w:ilvl w:val="0"/>
          <w:numId w:val="7"/>
        </w:numPr>
        <w:spacing w:line="360" w:lineRule="auto"/>
      </w:pPr>
      <w:r>
        <w:t xml:space="preserve">Treasurer - Ollie Van Schalkwyk </w:t>
      </w:r>
    </w:p>
    <w:p w14:paraId="64946366" w14:textId="77777777" w:rsidR="00EA268B" w:rsidRDefault="00C11401">
      <w:pPr>
        <w:numPr>
          <w:ilvl w:val="0"/>
          <w:numId w:val="7"/>
        </w:numPr>
        <w:spacing w:line="360" w:lineRule="auto"/>
      </w:pPr>
      <w:r>
        <w:t xml:space="preserve">Secretary - Cor </w:t>
      </w:r>
      <w:proofErr w:type="spellStart"/>
      <w:r>
        <w:t>Uys</w:t>
      </w:r>
      <w:proofErr w:type="spellEnd"/>
      <w:r>
        <w:t xml:space="preserve"> </w:t>
      </w:r>
    </w:p>
    <w:p w14:paraId="2BB6255C" w14:textId="77777777" w:rsidR="00EA268B" w:rsidRDefault="00C11401">
      <w:pPr>
        <w:numPr>
          <w:ilvl w:val="0"/>
          <w:numId w:val="7"/>
        </w:numPr>
        <w:spacing w:line="360" w:lineRule="auto"/>
      </w:pPr>
      <w:r>
        <w:t xml:space="preserve">Security - Cor </w:t>
      </w:r>
      <w:proofErr w:type="spellStart"/>
      <w:r>
        <w:t>Uys</w:t>
      </w:r>
      <w:proofErr w:type="spellEnd"/>
      <w:r>
        <w:t xml:space="preserve"> (With the offered assistance of Uwe Meyer)</w:t>
      </w:r>
    </w:p>
    <w:p w14:paraId="05C40415" w14:textId="77777777" w:rsidR="00EA268B" w:rsidRDefault="00C11401">
      <w:pPr>
        <w:numPr>
          <w:ilvl w:val="0"/>
          <w:numId w:val="7"/>
        </w:numPr>
        <w:spacing w:line="360" w:lineRule="auto"/>
      </w:pPr>
      <w:r>
        <w:t xml:space="preserve">Aesthetics &amp; Construction - Mitzi Allen </w:t>
      </w:r>
    </w:p>
    <w:p w14:paraId="4BDD3BF2" w14:textId="77777777" w:rsidR="00EA268B" w:rsidRDefault="00C11401">
      <w:pPr>
        <w:numPr>
          <w:ilvl w:val="0"/>
          <w:numId w:val="7"/>
        </w:numPr>
        <w:spacing w:line="360" w:lineRule="auto"/>
      </w:pPr>
      <w:r>
        <w:t xml:space="preserve">Commons / Gardens - Chris Pieters </w:t>
      </w:r>
    </w:p>
    <w:p w14:paraId="0151941A" w14:textId="77777777" w:rsidR="00EA268B" w:rsidRDefault="00C11401">
      <w:pPr>
        <w:numPr>
          <w:ilvl w:val="0"/>
          <w:numId w:val="7"/>
        </w:numPr>
        <w:spacing w:line="360" w:lineRule="auto"/>
      </w:pPr>
      <w:r>
        <w:t xml:space="preserve">Communication - Andrea Bezuidenhout </w:t>
      </w:r>
    </w:p>
    <w:p w14:paraId="31AB4D1D" w14:textId="77777777" w:rsidR="00EA268B" w:rsidRDefault="00C11401">
      <w:pPr>
        <w:numPr>
          <w:ilvl w:val="0"/>
          <w:numId w:val="7"/>
        </w:numPr>
        <w:spacing w:line="360" w:lineRule="auto"/>
      </w:pPr>
      <w:r>
        <w:t xml:space="preserve">Social - Willem Kriel </w:t>
      </w:r>
    </w:p>
    <w:p w14:paraId="13BA16B3" w14:textId="77777777" w:rsidR="00EA268B" w:rsidRDefault="00C11401">
      <w:pPr>
        <w:numPr>
          <w:ilvl w:val="0"/>
          <w:numId w:val="7"/>
        </w:numPr>
        <w:spacing w:line="360" w:lineRule="auto"/>
      </w:pPr>
      <w:r>
        <w:t xml:space="preserve">Facilitator - Willem Kriel </w:t>
      </w:r>
    </w:p>
    <w:p w14:paraId="650582BE" w14:textId="77777777" w:rsidR="00EA268B" w:rsidRDefault="00C11401">
      <w:pPr>
        <w:numPr>
          <w:ilvl w:val="0"/>
          <w:numId w:val="7"/>
        </w:numPr>
        <w:spacing w:line="360" w:lineRule="auto"/>
      </w:pPr>
      <w:r>
        <w:lastRenderedPageBreak/>
        <w:t xml:space="preserve">Maintenance - Chris Pieters </w:t>
      </w:r>
    </w:p>
    <w:p w14:paraId="1F758D94" w14:textId="77777777" w:rsidR="00EA268B" w:rsidRDefault="00EA268B">
      <w:pPr>
        <w:spacing w:line="360" w:lineRule="auto"/>
        <w:ind w:left="1440"/>
      </w:pPr>
    </w:p>
    <w:p w14:paraId="7BC51AC3" w14:textId="60346D69" w:rsidR="00EA268B" w:rsidRDefault="00F563DC" w:rsidP="00F563DC">
      <w:pPr>
        <w:spacing w:line="360" w:lineRule="auto"/>
        <w:ind w:left="1440"/>
        <w:rPr>
          <w:b/>
          <w:bCs/>
        </w:rPr>
      </w:pPr>
      <w:r>
        <w:rPr>
          <w:b/>
          <w:bCs/>
        </w:rPr>
        <w:t xml:space="preserve">2.2 </w:t>
      </w:r>
      <w:r w:rsidR="00C11401">
        <w:rPr>
          <w:b/>
          <w:bCs/>
        </w:rPr>
        <w:t>Garden, brought on common ground</w:t>
      </w:r>
      <w:r>
        <w:rPr>
          <w:b/>
          <w:bCs/>
        </w:rPr>
        <w:t>s</w:t>
      </w:r>
    </w:p>
    <w:p w14:paraId="53A0AD4A" w14:textId="6A036A25" w:rsidR="00EA268B" w:rsidRDefault="00C11401">
      <w:pPr>
        <w:tabs>
          <w:tab w:val="left" w:pos="9120"/>
        </w:tabs>
        <w:spacing w:line="360" w:lineRule="auto"/>
        <w:ind w:left="1440"/>
      </w:pPr>
      <w:r>
        <w:t xml:space="preserve">The Committee members decided to not allow </w:t>
      </w:r>
      <w:r w:rsidR="004E48E9">
        <w:t xml:space="preserve">2 committee members </w:t>
      </w:r>
      <w:r>
        <w:t xml:space="preserve">to be present and participate in the voting process. They were asked to leave the room. The remaining members of the Committee unanimously decided to grant approval </w:t>
      </w:r>
      <w:r w:rsidR="00F563DC">
        <w:t>for</w:t>
      </w:r>
      <w:r>
        <w:t xml:space="preserve"> the garden as is but, that the arch needs to be removed as it creates the illusion of the garden being a private entrance to the property. </w:t>
      </w:r>
    </w:p>
    <w:p w14:paraId="5624D2DD" w14:textId="77777777" w:rsidR="00EA268B" w:rsidRDefault="00C11401">
      <w:pPr>
        <w:tabs>
          <w:tab w:val="left" w:pos="9120"/>
        </w:tabs>
        <w:spacing w:line="360" w:lineRule="auto"/>
        <w:ind w:left="1440"/>
      </w:pPr>
      <w:r>
        <w:t xml:space="preserve">Cor </w:t>
      </w:r>
      <w:proofErr w:type="spellStart"/>
      <w:r>
        <w:t>Uys</w:t>
      </w:r>
      <w:proofErr w:type="spellEnd"/>
      <w:r>
        <w:t xml:space="preserve"> agreed to remove the arch at the back of his property (161) leading to the park. It was also unanimously decided by all Committee members that all owners/residents will need to submit a detailed plan to the Committee, for deliberation, before erecting any garden on common grounds</w:t>
      </w:r>
      <w:r w:rsidR="00F563DC">
        <w:t xml:space="preserve"> in future</w:t>
      </w:r>
      <w:r>
        <w:t xml:space="preserve">. </w:t>
      </w:r>
    </w:p>
    <w:p w14:paraId="5DBA401A" w14:textId="083DE996" w:rsidR="00EA268B" w:rsidRDefault="00C11401">
      <w:pPr>
        <w:tabs>
          <w:tab w:val="left" w:pos="9120"/>
        </w:tabs>
        <w:spacing w:line="360" w:lineRule="auto"/>
        <w:ind w:left="1440"/>
      </w:pPr>
      <w:r>
        <w:t xml:space="preserve">It was decided that a letter be sent to all owners of properties </w:t>
      </w:r>
      <w:r w:rsidR="004E48E9">
        <w:t>neighboring</w:t>
      </w:r>
      <w:r>
        <w:t xml:space="preserve"> parks stipulating that park or common grounds still remains common property, even if gardens, fences, etc. was erected by previous, current or future owners.  It will not form part of that member’s property at any point. Cor </w:t>
      </w:r>
      <w:proofErr w:type="spellStart"/>
      <w:r>
        <w:t>Uys</w:t>
      </w:r>
      <w:proofErr w:type="spellEnd"/>
      <w:r>
        <w:t xml:space="preserve"> elected to arrange for the letters to be drafted by an attorney and to send it to all the applicable property owners.</w:t>
      </w:r>
    </w:p>
    <w:p w14:paraId="4D39FACA" w14:textId="77777777" w:rsidR="00EA268B" w:rsidRDefault="00EA268B">
      <w:pPr>
        <w:spacing w:line="360" w:lineRule="auto"/>
        <w:ind w:left="1440"/>
      </w:pPr>
    </w:p>
    <w:p w14:paraId="4456ECF3" w14:textId="371AFE6C" w:rsidR="00EA268B" w:rsidRDefault="00F563DC" w:rsidP="00F563DC">
      <w:pPr>
        <w:spacing w:line="360" w:lineRule="auto"/>
        <w:ind w:left="1440"/>
        <w:rPr>
          <w:b/>
          <w:bCs/>
        </w:rPr>
      </w:pPr>
      <w:r>
        <w:rPr>
          <w:b/>
          <w:bCs/>
        </w:rPr>
        <w:t xml:space="preserve">2.3 </w:t>
      </w:r>
      <w:r w:rsidR="00C11401">
        <w:rPr>
          <w:b/>
          <w:bCs/>
        </w:rPr>
        <w:t>Porch on common grounds</w:t>
      </w:r>
    </w:p>
    <w:p w14:paraId="55CD10C0" w14:textId="3B64EB9E" w:rsidR="00EA268B" w:rsidRDefault="00C11401">
      <w:pPr>
        <w:tabs>
          <w:tab w:val="left" w:pos="9120"/>
        </w:tabs>
        <w:spacing w:line="360" w:lineRule="auto"/>
        <w:ind w:left="1440"/>
      </w:pPr>
      <w:r>
        <w:t xml:space="preserve">The Committee members decided to not allow </w:t>
      </w:r>
      <w:r w:rsidR="004E48E9">
        <w:t xml:space="preserve">2 committee members </w:t>
      </w:r>
      <w:r>
        <w:t xml:space="preserve">to be present and participate in the voting process, </w:t>
      </w:r>
      <w:r w:rsidR="004E48E9">
        <w:t>due to them lodging the compl</w:t>
      </w:r>
      <w:r>
        <w:t xml:space="preserve">aint. They were asked to leave the room. The remaining members of the Committee unanimously decided that the porch, constructed on common grounds, needs to be removed and the grounds needs to be restored to </w:t>
      </w:r>
      <w:r w:rsidR="004E48E9">
        <w:t>its</w:t>
      </w:r>
      <w:r>
        <w:t xml:space="preserve"> original state. </w:t>
      </w:r>
    </w:p>
    <w:p w14:paraId="370873DC" w14:textId="77777777" w:rsidR="00F563DC" w:rsidRDefault="00F563DC">
      <w:pPr>
        <w:tabs>
          <w:tab w:val="left" w:pos="9120"/>
        </w:tabs>
        <w:spacing w:line="360" w:lineRule="auto"/>
        <w:ind w:left="1440"/>
      </w:pPr>
    </w:p>
    <w:p w14:paraId="5A519E28" w14:textId="1E78F2AF" w:rsidR="00EA268B" w:rsidRDefault="00C11401">
      <w:pPr>
        <w:tabs>
          <w:tab w:val="left" w:pos="9120"/>
        </w:tabs>
        <w:spacing w:line="360" w:lineRule="auto"/>
        <w:ind w:left="1440"/>
        <w:rPr>
          <w:b/>
          <w:bCs/>
        </w:rPr>
      </w:pPr>
      <w:r>
        <w:rPr>
          <w:b/>
          <w:bCs/>
        </w:rPr>
        <w:t xml:space="preserve">2.4 Outstanding levies, fines and incorrect </w:t>
      </w:r>
      <w:r w:rsidR="004E48E9">
        <w:rPr>
          <w:b/>
          <w:bCs/>
        </w:rPr>
        <w:t>color</w:t>
      </w:r>
      <w:r>
        <w:rPr>
          <w:b/>
          <w:bCs/>
        </w:rPr>
        <w:t xml:space="preserve"> of garage doors &amp; balustrades</w:t>
      </w:r>
    </w:p>
    <w:p w14:paraId="082D3934" w14:textId="77777777" w:rsidR="00EA268B" w:rsidRDefault="00C11401">
      <w:pPr>
        <w:spacing w:line="360" w:lineRule="auto"/>
        <w:ind w:left="1440"/>
      </w:pPr>
      <w:r>
        <w:t>The Committee unanimously decided that, due to the owner/resident’s deteriorating health and his prognosis, to accommodate him as follows:</w:t>
      </w:r>
    </w:p>
    <w:p w14:paraId="49F83D1B" w14:textId="0500DF66" w:rsidR="00EA268B" w:rsidRDefault="00C11401">
      <w:pPr>
        <w:spacing w:line="360" w:lineRule="auto"/>
        <w:ind w:left="1440"/>
      </w:pPr>
      <w:r>
        <w:t xml:space="preserve">If all outstanding levies are settled and the garage door as well as the balustrades are painted the correct </w:t>
      </w:r>
      <w:r w:rsidR="004E48E9">
        <w:t>color</w:t>
      </w:r>
      <w:r>
        <w:t xml:space="preserve">, the Committee will strongly consider writing off the penalties imposed on both. </w:t>
      </w:r>
      <w:r>
        <w:tab/>
      </w:r>
    </w:p>
    <w:p w14:paraId="534D1E02" w14:textId="77777777" w:rsidR="00EA268B" w:rsidRDefault="00EA268B">
      <w:pPr>
        <w:spacing w:line="360" w:lineRule="auto"/>
        <w:ind w:left="1440"/>
      </w:pPr>
    </w:p>
    <w:p w14:paraId="50850D77" w14:textId="0B08D48D" w:rsidR="00EA268B" w:rsidRDefault="00C11401">
      <w:pPr>
        <w:spacing w:line="360" w:lineRule="auto"/>
        <w:ind w:left="1440"/>
        <w:rPr>
          <w:b/>
          <w:bCs/>
        </w:rPr>
      </w:pPr>
      <w:r>
        <w:rPr>
          <w:b/>
          <w:bCs/>
        </w:rPr>
        <w:t>2.5 Barking dog</w:t>
      </w:r>
    </w:p>
    <w:p w14:paraId="1B6266CC" w14:textId="56C677EA" w:rsidR="00EA268B" w:rsidRDefault="00C11401">
      <w:pPr>
        <w:spacing w:line="360" w:lineRule="auto"/>
        <w:ind w:left="1440"/>
      </w:pPr>
      <w:r>
        <w:t xml:space="preserve">Frik Bosman confirmed the allegations that the dog in question does still continue to disturb </w:t>
      </w:r>
      <w:r w:rsidR="004E48E9">
        <w:t>neighbors</w:t>
      </w:r>
      <w:bookmarkStart w:id="0" w:name="_GoBack"/>
      <w:bookmarkEnd w:id="0"/>
      <w:r>
        <w:t xml:space="preserve"> and residents close by, after numerous attempts to appeal to the owner. Mitzi Allen offered to talk to the owner as a last resort. If no improvement is noted, a</w:t>
      </w:r>
      <w:r w:rsidR="00F563DC">
        <w:t>n</w:t>
      </w:r>
      <w:r>
        <w:t xml:space="preserve"> order will be given to the owners to remove the dog. </w:t>
      </w:r>
    </w:p>
    <w:p w14:paraId="290E6E69" w14:textId="77777777" w:rsidR="00EA268B" w:rsidRDefault="00EA268B">
      <w:pPr>
        <w:spacing w:line="360" w:lineRule="auto"/>
        <w:ind w:left="1440"/>
      </w:pPr>
    </w:p>
    <w:p w14:paraId="29AE84DE" w14:textId="77777777" w:rsidR="00EA268B" w:rsidRDefault="00C11401">
      <w:pPr>
        <w:spacing w:line="360" w:lineRule="auto"/>
        <w:ind w:left="1440"/>
        <w:rPr>
          <w:b/>
          <w:bCs/>
        </w:rPr>
      </w:pPr>
      <w:r>
        <w:rPr>
          <w:b/>
          <w:bCs/>
        </w:rPr>
        <w:t xml:space="preserve">2.6 Frequency and duration of meetings </w:t>
      </w:r>
    </w:p>
    <w:p w14:paraId="272C0082" w14:textId="77777777" w:rsidR="00EA268B" w:rsidRDefault="00C11401">
      <w:pPr>
        <w:spacing w:line="360" w:lineRule="auto"/>
        <w:ind w:left="1440"/>
      </w:pPr>
      <w:r>
        <w:lastRenderedPageBreak/>
        <w:t xml:space="preserve">It was decided that Committee meetings will not be held on a monthly basis but rather quarterly and special meetings will be called if deemed necessary. Meetings will be to the point and will not exceed 3 hours.  </w:t>
      </w:r>
    </w:p>
    <w:p w14:paraId="5E1C361E" w14:textId="77777777" w:rsidR="00EA268B" w:rsidRDefault="00EA268B">
      <w:pPr>
        <w:spacing w:line="360" w:lineRule="auto"/>
        <w:ind w:left="1440"/>
      </w:pPr>
    </w:p>
    <w:p w14:paraId="7B551442" w14:textId="77777777" w:rsidR="00EA268B" w:rsidRDefault="00C11401">
      <w:pPr>
        <w:spacing w:line="360" w:lineRule="auto"/>
        <w:ind w:left="1440"/>
        <w:rPr>
          <w:b/>
          <w:bCs/>
        </w:rPr>
      </w:pPr>
      <w:r>
        <w:rPr>
          <w:b/>
          <w:bCs/>
        </w:rPr>
        <w:t xml:space="preserve">2.7 Fines </w:t>
      </w:r>
    </w:p>
    <w:p w14:paraId="09F70F62" w14:textId="77777777" w:rsidR="00EA268B" w:rsidRDefault="00C11401">
      <w:pPr>
        <w:spacing w:line="360" w:lineRule="auto"/>
        <w:ind w:left="1440"/>
      </w:pPr>
      <w:r>
        <w:t>Andrea Bezuidenhout raised the issue of the Committee acting out of their mandate when issuing fines. She requested that a</w:t>
      </w:r>
      <w:r w:rsidR="00F563DC">
        <w:t>n</w:t>
      </w:r>
      <w:r>
        <w:t xml:space="preserve"> attorney be consulted. Frik Bosman and </w:t>
      </w:r>
      <w:proofErr w:type="gramStart"/>
      <w:r>
        <w:t>Ollie  Van</w:t>
      </w:r>
      <w:proofErr w:type="gramEnd"/>
      <w:r>
        <w:t xml:space="preserve"> Schalkwyk stressed the fact that it was well within the rights of the Committee to issue fines and that previous cases, taken to the ombudsman, regarding this were won by the Committee. </w:t>
      </w:r>
    </w:p>
    <w:p w14:paraId="6615C930" w14:textId="77777777" w:rsidR="00EA268B" w:rsidRDefault="00EA268B">
      <w:pPr>
        <w:spacing w:line="360" w:lineRule="auto"/>
        <w:ind w:left="1440"/>
        <w:rPr>
          <w:b/>
          <w:bCs/>
        </w:rPr>
      </w:pPr>
    </w:p>
    <w:p w14:paraId="6CD4252E" w14:textId="77777777" w:rsidR="00EA268B" w:rsidRDefault="00C11401">
      <w:pPr>
        <w:spacing w:line="360" w:lineRule="auto"/>
        <w:ind w:left="1440"/>
        <w:rPr>
          <w:b/>
          <w:bCs/>
        </w:rPr>
      </w:pPr>
      <w:r>
        <w:rPr>
          <w:b/>
          <w:bCs/>
        </w:rPr>
        <w:t>2.8 Appointing a managing agent to handle all financial as well as administrative issues</w:t>
      </w:r>
    </w:p>
    <w:p w14:paraId="21A34163" w14:textId="77777777" w:rsidR="00EA268B" w:rsidRDefault="00C11401">
      <w:pPr>
        <w:spacing w:line="360" w:lineRule="auto"/>
        <w:ind w:left="1440"/>
      </w:pPr>
      <w:r>
        <w:t xml:space="preserve">Andrea Bezuidenhout stressed the importance of appointing a reputable company as the new managing agent of </w:t>
      </w:r>
      <w:proofErr w:type="spellStart"/>
      <w:r>
        <w:t>Onverwacht</w:t>
      </w:r>
      <w:proofErr w:type="spellEnd"/>
      <w:r>
        <w:t xml:space="preserve"> as soon as possible. It was decided that all complaints should be dealt with by the managing agent and that Committee members will be contacted if their input is required. She obtained a quote and proposal from JPS and approached </w:t>
      </w:r>
      <w:proofErr w:type="spellStart"/>
      <w:r>
        <w:t>Pinacle</w:t>
      </w:r>
      <w:proofErr w:type="spellEnd"/>
      <w:r>
        <w:t xml:space="preserve"> to reconsider handling both the financial as well as the administrative portfolios. </w:t>
      </w:r>
      <w:proofErr w:type="spellStart"/>
      <w:r>
        <w:t>Pinacle</w:t>
      </w:r>
      <w:proofErr w:type="spellEnd"/>
      <w:r>
        <w:t xml:space="preserve"> declined to quote and offered to only continue with the financial portfolio. </w:t>
      </w:r>
    </w:p>
    <w:p w14:paraId="0F102731" w14:textId="77777777" w:rsidR="00EA268B" w:rsidRDefault="00C11401">
      <w:pPr>
        <w:spacing w:line="360" w:lineRule="auto"/>
        <w:ind w:left="1440"/>
      </w:pPr>
      <w:r>
        <w:t xml:space="preserve">Frik Bosman suggested that we contact </w:t>
      </w:r>
      <w:r w:rsidR="00F563DC">
        <w:t>FHBC</w:t>
      </w:r>
      <w:r>
        <w:t xml:space="preserve"> to obtain another quote as he, along with Cor </w:t>
      </w:r>
      <w:proofErr w:type="spellStart"/>
      <w:r>
        <w:t>Uys</w:t>
      </w:r>
      <w:proofErr w:type="spellEnd"/>
      <w:r>
        <w:t xml:space="preserve"> and Ollie Van Schalkwyk, apparently did not have a good experience working with JPS in the past. They raised their concerns. Andrea offered to handle this matter. </w:t>
      </w:r>
    </w:p>
    <w:p w14:paraId="79BC4D6D" w14:textId="77777777" w:rsidR="00EA268B" w:rsidRDefault="00C11401">
      <w:pPr>
        <w:spacing w:line="360" w:lineRule="auto"/>
        <w:ind w:left="1440"/>
      </w:pPr>
      <w:r>
        <w:t xml:space="preserve">She also offered to collect information from both companies </w:t>
      </w:r>
      <w:r w:rsidR="00F563DC">
        <w:t xml:space="preserve">(JPS &amp; FHBC) </w:t>
      </w:r>
      <w:r>
        <w:t xml:space="preserve">regarding what exactly their services would include. </w:t>
      </w:r>
    </w:p>
    <w:p w14:paraId="47F34B81" w14:textId="77777777" w:rsidR="00F563DC" w:rsidRDefault="00F563DC">
      <w:pPr>
        <w:spacing w:line="360" w:lineRule="auto"/>
        <w:ind w:left="1440"/>
        <w:rPr>
          <w:b/>
          <w:bCs/>
        </w:rPr>
      </w:pPr>
    </w:p>
    <w:p w14:paraId="5BA465E9" w14:textId="77777777" w:rsidR="00F563DC" w:rsidRDefault="00F563DC">
      <w:pPr>
        <w:spacing w:line="360" w:lineRule="auto"/>
        <w:ind w:left="1440"/>
        <w:rPr>
          <w:b/>
          <w:bCs/>
        </w:rPr>
      </w:pPr>
      <w:r>
        <w:rPr>
          <w:b/>
          <w:bCs/>
        </w:rPr>
        <w:t xml:space="preserve">2.9 Manholes </w:t>
      </w:r>
    </w:p>
    <w:p w14:paraId="4CE67183" w14:textId="77777777" w:rsidR="00F563DC" w:rsidRPr="00F563DC" w:rsidRDefault="007B5A00">
      <w:pPr>
        <w:spacing w:line="360" w:lineRule="auto"/>
        <w:ind w:left="1440"/>
        <w:rPr>
          <w:bCs/>
        </w:rPr>
      </w:pPr>
      <w:r>
        <w:rPr>
          <w:bCs/>
        </w:rPr>
        <w:t xml:space="preserve">A request was received to erect an extra manhole on the one side of Merlot to enable owners on that side of the road to gain access to internet. Ollie stressed the fact that it was unnecessary and that owners can connect to the existing manhole on the other side of the road. It was decided that Mitzi Allen was to obtain information to conclude whether it was indeed possible for owners on one side of the road to gain access through a manhole on the other side of the road, without jeopardizing the quality of the signal.  </w:t>
      </w:r>
    </w:p>
    <w:p w14:paraId="3F9D8E93" w14:textId="77777777" w:rsidR="00EA268B" w:rsidRDefault="00EA268B">
      <w:pPr>
        <w:tabs>
          <w:tab w:val="left" w:pos="9120"/>
        </w:tabs>
        <w:spacing w:line="360" w:lineRule="auto"/>
        <w:ind w:left="1440"/>
        <w:rPr>
          <w:b/>
          <w:bCs/>
        </w:rPr>
      </w:pPr>
    </w:p>
    <w:p w14:paraId="1A736B08" w14:textId="77777777" w:rsidR="00EA268B" w:rsidRDefault="00C11401">
      <w:pPr>
        <w:tabs>
          <w:tab w:val="left" w:pos="9120"/>
        </w:tabs>
        <w:spacing w:line="360" w:lineRule="auto"/>
        <w:ind w:left="720" w:hanging="360"/>
        <w:rPr>
          <w:b/>
          <w:bCs/>
        </w:rPr>
      </w:pPr>
      <w:r>
        <w:rPr>
          <w:b/>
          <w:bCs/>
        </w:rPr>
        <w:t>3</w:t>
      </w:r>
      <w:r>
        <w:rPr>
          <w:b/>
          <w:bCs/>
        </w:rPr>
        <w:tab/>
      </w:r>
      <w:proofErr w:type="gramStart"/>
      <w:r>
        <w:rPr>
          <w:b/>
          <w:bCs/>
        </w:rPr>
        <w:t>CLOSE</w:t>
      </w:r>
      <w:proofErr w:type="gramEnd"/>
    </w:p>
    <w:p w14:paraId="58DDCC46" w14:textId="77777777" w:rsidR="00EA268B" w:rsidRDefault="00EA268B">
      <w:pPr>
        <w:spacing w:line="360" w:lineRule="auto"/>
        <w:ind w:left="1440"/>
      </w:pPr>
    </w:p>
    <w:p w14:paraId="4FF28660" w14:textId="77777777" w:rsidR="00EA268B" w:rsidRDefault="00EA268B">
      <w:pPr>
        <w:spacing w:line="360" w:lineRule="auto"/>
        <w:ind w:left="1440"/>
      </w:pPr>
    </w:p>
    <w:p w14:paraId="2619EEC3" w14:textId="77777777" w:rsidR="00EA268B" w:rsidRDefault="00EA268B">
      <w:pPr>
        <w:spacing w:line="360" w:lineRule="auto"/>
      </w:pPr>
    </w:p>
    <w:p w14:paraId="4BE9792B" w14:textId="77777777" w:rsidR="00EA268B" w:rsidRDefault="00EA268B">
      <w:pPr>
        <w:spacing w:line="360" w:lineRule="auto"/>
      </w:pPr>
    </w:p>
    <w:sectPr w:rsidR="00EA268B">
      <w:headerReference w:type="default" r:id="rId7"/>
      <w:footerReference w:type="default" r:id="rId8"/>
      <w:headerReference w:type="first" r:id="rId9"/>
      <w:footerReference w:type="first" r:id="rId10"/>
      <w:pgSz w:w="11900" w:h="16840"/>
      <w:pgMar w:top="0" w:right="1134" w:bottom="8"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D93E3" w14:textId="77777777" w:rsidR="00B641F0" w:rsidRDefault="00B641F0">
      <w:r>
        <w:separator/>
      </w:r>
    </w:p>
  </w:endnote>
  <w:endnote w:type="continuationSeparator" w:id="0">
    <w:p w14:paraId="2FA2C2C5" w14:textId="77777777" w:rsidR="00B641F0" w:rsidRDefault="00B6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73C1" w14:textId="77777777" w:rsidR="00EA268B" w:rsidRDefault="00EA268B">
    <w:pPr>
      <w:pStyle w:val="Footer"/>
      <w:tabs>
        <w:tab w:val="clear" w:pos="4153"/>
        <w:tab w:val="clear" w:pos="8306"/>
        <w:tab w:val="center" w:pos="2182"/>
        <w:tab w:val="right" w:pos="2412"/>
      </w:tabs>
      <w:ind w:right="360"/>
      <w:jc w:val="right"/>
    </w:pPr>
  </w:p>
  <w:p w14:paraId="3CA59D5D" w14:textId="77777777" w:rsidR="00EA268B" w:rsidRDefault="00C11401">
    <w:pPr>
      <w:pStyle w:val="Footer"/>
      <w:tabs>
        <w:tab w:val="clear" w:pos="4153"/>
        <w:tab w:val="clear" w:pos="8306"/>
        <w:tab w:val="center" w:pos="2182"/>
        <w:tab w:val="right" w:pos="2412"/>
      </w:tabs>
      <w:ind w:right="360"/>
      <w:jc w:val="right"/>
    </w:pPr>
    <w:r>
      <w:t xml:space="preserve">Page </w:t>
    </w:r>
    <w:r>
      <w:fldChar w:fldCharType="begin"/>
    </w:r>
    <w:r>
      <w:instrText xml:space="preserve"> PAGE </w:instrText>
    </w:r>
    <w:r>
      <w:fldChar w:fldCharType="separate"/>
    </w:r>
    <w:r>
      <w:t>3</w:t>
    </w:r>
    <w:r>
      <w:fldChar w:fldCharType="end"/>
    </w:r>
    <w:r>
      <w:t xml:space="preserve"> of </w:t>
    </w:r>
    <w:r>
      <w:fldChar w:fldCharType="begin"/>
    </w:r>
    <w:r>
      <w:instrText xml:space="preserve"> NUMPAGES </w:instrText>
    </w:r>
    <w:r>
      <w:fldChar w:fldCharType="separate"/>
    </w:r>
    <w: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0C06" w14:textId="77777777" w:rsidR="00EA268B" w:rsidRDefault="00EA268B">
    <w:pPr>
      <w:tabs>
        <w:tab w:val="left" w:pos="4095"/>
      </w:tabs>
      <w:jc w:val="center"/>
      <w:rPr>
        <w:b/>
        <w:bCs/>
        <w:sz w:val="18"/>
        <w:szCs w:val="18"/>
      </w:rPr>
    </w:pPr>
  </w:p>
  <w:p w14:paraId="28A405D8" w14:textId="77777777" w:rsidR="00EA268B" w:rsidRDefault="00C11401">
    <w:pPr>
      <w:tabs>
        <w:tab w:val="left" w:pos="4095"/>
      </w:tabs>
      <w:jc w:val="center"/>
      <w:rPr>
        <w:b/>
        <w:bCs/>
        <w:sz w:val="18"/>
        <w:szCs w:val="18"/>
      </w:rPr>
    </w:pPr>
    <w:r>
      <w:rPr>
        <w:b/>
        <w:bCs/>
        <w:sz w:val="18"/>
        <w:szCs w:val="18"/>
      </w:rPr>
      <w:t xml:space="preserve">Chairman: Frik </w:t>
    </w:r>
    <w:proofErr w:type="gramStart"/>
    <w:r>
      <w:rPr>
        <w:b/>
        <w:bCs/>
        <w:sz w:val="18"/>
        <w:szCs w:val="18"/>
      </w:rPr>
      <w:t>Bosman,  Vice</w:t>
    </w:r>
    <w:proofErr w:type="gramEnd"/>
    <w:r>
      <w:rPr>
        <w:b/>
        <w:bCs/>
        <w:sz w:val="18"/>
        <w:szCs w:val="18"/>
      </w:rPr>
      <w:t xml:space="preserve">-Chairman: Willem Kriel  Treasurer: Ollie Van Schalkwyk,  Secretary: Cor </w:t>
    </w:r>
    <w:proofErr w:type="spellStart"/>
    <w:r>
      <w:rPr>
        <w:b/>
        <w:bCs/>
        <w:sz w:val="18"/>
        <w:szCs w:val="18"/>
      </w:rPr>
      <w:t>Uys</w:t>
    </w:r>
    <w:proofErr w:type="spellEnd"/>
    <w:r>
      <w:rPr>
        <w:b/>
        <w:bCs/>
        <w:sz w:val="18"/>
        <w:szCs w:val="18"/>
      </w:rPr>
      <w:t xml:space="preserve"> </w:t>
    </w:r>
  </w:p>
  <w:p w14:paraId="3780FAC6" w14:textId="77777777" w:rsidR="00EA268B" w:rsidRDefault="00C11401">
    <w:pPr>
      <w:tabs>
        <w:tab w:val="left" w:pos="4095"/>
      </w:tabs>
      <w:jc w:val="center"/>
    </w:pPr>
    <w:r>
      <w:rPr>
        <w:b/>
        <w:bCs/>
        <w:sz w:val="18"/>
        <w:szCs w:val="18"/>
        <w:lang w:val="nl-NL"/>
      </w:rPr>
      <w:t>Members: Andrea Bezuidenhout,  Chris Pieters,  Mitzi Allen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0BAC" w14:textId="77777777" w:rsidR="00B641F0" w:rsidRDefault="00B641F0">
      <w:r>
        <w:separator/>
      </w:r>
    </w:p>
  </w:footnote>
  <w:footnote w:type="continuationSeparator" w:id="0">
    <w:p w14:paraId="373CD848" w14:textId="77777777" w:rsidR="00B641F0" w:rsidRDefault="00B6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1B2D" w14:textId="77777777" w:rsidR="00EA268B" w:rsidRDefault="00C11401">
    <w:pPr>
      <w:tabs>
        <w:tab w:val="left" w:pos="4680"/>
      </w:tabs>
      <w:jc w:val="right"/>
      <w:rPr>
        <w:b/>
        <w:bCs/>
      </w:rPr>
    </w:pPr>
    <w:proofErr w:type="spellStart"/>
    <w:r>
      <w:rPr>
        <w:b/>
        <w:bCs/>
      </w:rPr>
      <w:t>Onverwacht</w:t>
    </w:r>
    <w:proofErr w:type="spellEnd"/>
    <w:r>
      <w:rPr>
        <w:b/>
        <w:bCs/>
      </w:rPr>
      <w:t xml:space="preserve"> Home Owners Association</w:t>
    </w:r>
  </w:p>
  <w:p w14:paraId="66223715" w14:textId="77777777" w:rsidR="00EA268B" w:rsidRDefault="00EA268B">
    <w:pPr>
      <w:tabs>
        <w:tab w:val="left" w:pos="468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F281" w14:textId="77777777" w:rsidR="00EA268B" w:rsidRDefault="00C11401">
    <w:pPr>
      <w:tabs>
        <w:tab w:val="left" w:pos="4680"/>
      </w:tabs>
      <w:rPr>
        <w:b/>
        <w:bCs/>
        <w:sz w:val="24"/>
        <w:szCs w:val="24"/>
      </w:rPr>
    </w:pPr>
    <w:r>
      <w:rPr>
        <w:b/>
        <w:bCs/>
        <w:noProof/>
        <w:sz w:val="24"/>
        <w:szCs w:val="24"/>
      </w:rPr>
      <w:drawing>
        <wp:inline distT="0" distB="0" distL="0" distR="0" wp14:anchorId="1B405ACF" wp14:editId="0EE87B9D">
          <wp:extent cx="2158594" cy="15235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2158594" cy="1523588"/>
                  </a:xfrm>
                  <a:prstGeom prst="rect">
                    <a:avLst/>
                  </a:prstGeom>
                  <a:ln w="12700" cap="flat">
                    <a:noFill/>
                    <a:miter lim="400000"/>
                  </a:ln>
                  <a:effectLst/>
                </pic:spPr>
              </pic:pic>
            </a:graphicData>
          </a:graphic>
        </wp:inline>
      </w:drawing>
    </w:r>
    <w:r>
      <w:rPr>
        <w:b/>
        <w:bCs/>
        <w:sz w:val="24"/>
        <w:szCs w:val="24"/>
      </w:rPr>
      <w:tab/>
    </w:r>
    <w:r>
      <w:rPr>
        <w:b/>
        <w:bCs/>
        <w:sz w:val="24"/>
        <w:szCs w:val="24"/>
      </w:rPr>
      <w:tab/>
    </w:r>
  </w:p>
  <w:p w14:paraId="4AEC38C5" w14:textId="77777777" w:rsidR="00EA268B" w:rsidRDefault="00C11401">
    <w:pPr>
      <w:tabs>
        <w:tab w:val="left" w:pos="4680"/>
      </w:tabs>
      <w:rPr>
        <w:b/>
        <w:bCs/>
        <w:sz w:val="24"/>
        <w:szCs w:val="24"/>
      </w:rPr>
    </w:pPr>
    <w:proofErr w:type="spellStart"/>
    <w:r>
      <w:rPr>
        <w:b/>
        <w:bCs/>
        <w:sz w:val="24"/>
        <w:szCs w:val="24"/>
      </w:rPr>
      <w:t>Onverwacht</w:t>
    </w:r>
    <w:proofErr w:type="spellEnd"/>
    <w:r>
      <w:rPr>
        <w:b/>
        <w:bCs/>
        <w:sz w:val="24"/>
        <w:szCs w:val="24"/>
      </w:rPr>
      <w:t xml:space="preserve"> Home Owners Association</w:t>
    </w:r>
  </w:p>
  <w:p w14:paraId="634ACBC9" w14:textId="77777777" w:rsidR="00EA268B" w:rsidRDefault="00C11401">
    <w:pPr>
      <w:tabs>
        <w:tab w:val="left" w:pos="4680"/>
      </w:tabs>
      <w:rPr>
        <w:b/>
        <w:bCs/>
        <w:sz w:val="24"/>
        <w:szCs w:val="24"/>
      </w:rPr>
    </w:pPr>
    <w:proofErr w:type="spellStart"/>
    <w:r>
      <w:rPr>
        <w:b/>
        <w:bCs/>
        <w:sz w:val="24"/>
        <w:szCs w:val="24"/>
      </w:rPr>
      <w:t>Onverwacht</w:t>
    </w:r>
    <w:proofErr w:type="spellEnd"/>
    <w:r>
      <w:rPr>
        <w:b/>
        <w:bCs/>
        <w:sz w:val="24"/>
        <w:szCs w:val="24"/>
      </w:rPr>
      <w:t xml:space="preserve"> Estate </w:t>
    </w:r>
  </w:p>
  <w:p w14:paraId="4778BF47" w14:textId="77777777" w:rsidR="00EA268B" w:rsidRDefault="00C11401">
    <w:pPr>
      <w:tabs>
        <w:tab w:val="left" w:pos="4680"/>
      </w:tabs>
      <w:rPr>
        <w:b/>
        <w:bCs/>
        <w:sz w:val="24"/>
        <w:szCs w:val="24"/>
      </w:rPr>
    </w:pPr>
    <w:r>
      <w:rPr>
        <w:b/>
        <w:bCs/>
        <w:sz w:val="24"/>
        <w:szCs w:val="24"/>
      </w:rPr>
      <w:t>P O Box 682</w:t>
    </w:r>
  </w:p>
  <w:p w14:paraId="7E4ED7C9" w14:textId="77777777" w:rsidR="00EA268B" w:rsidRDefault="00C11401">
    <w:pPr>
      <w:tabs>
        <w:tab w:val="left" w:pos="4680"/>
      </w:tabs>
      <w:ind w:left="294" w:hanging="294"/>
      <w:rPr>
        <w:b/>
        <w:bCs/>
        <w:sz w:val="24"/>
        <w:szCs w:val="24"/>
      </w:rPr>
    </w:pPr>
    <w:r>
      <w:rPr>
        <w:b/>
        <w:bCs/>
        <w:sz w:val="24"/>
        <w:szCs w:val="24"/>
      </w:rPr>
      <w:t>Wellington</w:t>
    </w:r>
  </w:p>
  <w:p w14:paraId="31B947C9" w14:textId="77777777" w:rsidR="00EA268B" w:rsidRDefault="00C11401">
    <w:pPr>
      <w:rPr>
        <w:b/>
        <w:bCs/>
        <w:sz w:val="24"/>
        <w:szCs w:val="24"/>
      </w:rPr>
    </w:pPr>
    <w:r>
      <w:rPr>
        <w:b/>
        <w:bCs/>
        <w:sz w:val="24"/>
        <w:szCs w:val="24"/>
      </w:rPr>
      <w:t>7654</w:t>
    </w:r>
  </w:p>
  <w:p w14:paraId="2C03B6F9" w14:textId="77777777" w:rsidR="00EA268B" w:rsidRDefault="00EA268B">
    <w:pPr>
      <w:rPr>
        <w:b/>
        <w:bCs/>
        <w:sz w:val="24"/>
        <w:szCs w:val="24"/>
      </w:rPr>
    </w:pPr>
  </w:p>
  <w:p w14:paraId="258F36D7" w14:textId="77777777" w:rsidR="00EA268B" w:rsidRDefault="00C11401">
    <w:r>
      <w:rPr>
        <w:b/>
        <w:bCs/>
        <w:sz w:val="24"/>
        <w:szCs w:val="24"/>
      </w:rPr>
      <w:t>Email: office@onverwacht.co.za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4A0"/>
    <w:multiLevelType w:val="hybridMultilevel"/>
    <w:tmpl w:val="C52EF9A2"/>
    <w:numStyleLink w:val="ImportedStyle1"/>
  </w:abstractNum>
  <w:abstractNum w:abstractNumId="1" w15:restartNumberingAfterBreak="0">
    <w:nsid w:val="03285248"/>
    <w:multiLevelType w:val="hybridMultilevel"/>
    <w:tmpl w:val="C52EF9A2"/>
    <w:styleLink w:val="ImportedStyle1"/>
    <w:lvl w:ilvl="0" w:tplc="4EC0A8F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6FED6EC">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A127C12">
      <w:start w:val="1"/>
      <w:numFmt w:val="lowerRoman"/>
      <w:lvlText w:val="%3."/>
      <w:lvlJc w:val="left"/>
      <w:pPr>
        <w:tabs>
          <w:tab w:val="left" w:pos="720"/>
        </w:tabs>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38E63A9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14FAD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502BED2">
      <w:start w:val="1"/>
      <w:numFmt w:val="lowerRoman"/>
      <w:lvlText w:val="%6."/>
      <w:lvlJc w:val="left"/>
      <w:pPr>
        <w:tabs>
          <w:tab w:val="left" w:pos="720"/>
        </w:tabs>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0910E40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B6E8B2">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7245D4">
      <w:start w:val="1"/>
      <w:numFmt w:val="lowerRoman"/>
      <w:lvlText w:val="%9."/>
      <w:lvlJc w:val="left"/>
      <w:pPr>
        <w:tabs>
          <w:tab w:val="left" w:pos="720"/>
        </w:tabs>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8C559A"/>
    <w:multiLevelType w:val="multilevel"/>
    <w:tmpl w:val="DCFA0876"/>
    <w:numStyleLink w:val="ImportedStyle2"/>
  </w:abstractNum>
  <w:abstractNum w:abstractNumId="3" w15:restartNumberingAfterBreak="0">
    <w:nsid w:val="575B00DC"/>
    <w:multiLevelType w:val="hybridMultilevel"/>
    <w:tmpl w:val="61B6E2A4"/>
    <w:styleLink w:val="Bullets"/>
    <w:lvl w:ilvl="0" w:tplc="524A4C1A">
      <w:start w:val="1"/>
      <w:numFmt w:val="bullet"/>
      <w:lvlText w:val="•"/>
      <w:lvlJc w:val="left"/>
      <w:pPr>
        <w:tabs>
          <w:tab w:val="num" w:pos="886"/>
        </w:tabs>
        <w:ind w:left="1606" w:hanging="886"/>
      </w:pPr>
      <w:rPr>
        <w:rFonts w:hAnsi="Arial Unicode MS"/>
        <w:caps w:val="0"/>
        <w:smallCaps w:val="0"/>
        <w:strike w:val="0"/>
        <w:dstrike w:val="0"/>
        <w:outline w:val="0"/>
        <w:emboss w:val="0"/>
        <w:imprint w:val="0"/>
        <w:spacing w:val="0"/>
        <w:w w:val="100"/>
        <w:kern w:val="0"/>
        <w:position w:val="0"/>
        <w:highlight w:val="none"/>
        <w:vertAlign w:val="baseline"/>
      </w:rPr>
    </w:lvl>
    <w:lvl w:ilvl="1" w:tplc="DB201888">
      <w:start w:val="1"/>
      <w:numFmt w:val="bullet"/>
      <w:lvlText w:val="•"/>
      <w:lvlJc w:val="left"/>
      <w:pPr>
        <w:tabs>
          <w:tab w:val="num" w:pos="1486"/>
        </w:tabs>
        <w:ind w:left="2206" w:hanging="886"/>
      </w:pPr>
      <w:rPr>
        <w:rFonts w:hAnsi="Arial Unicode MS"/>
        <w:caps w:val="0"/>
        <w:smallCaps w:val="0"/>
        <w:strike w:val="0"/>
        <w:dstrike w:val="0"/>
        <w:outline w:val="0"/>
        <w:emboss w:val="0"/>
        <w:imprint w:val="0"/>
        <w:spacing w:val="0"/>
        <w:w w:val="100"/>
        <w:kern w:val="0"/>
        <w:position w:val="0"/>
        <w:highlight w:val="none"/>
        <w:vertAlign w:val="baseline"/>
      </w:rPr>
    </w:lvl>
    <w:lvl w:ilvl="2" w:tplc="9C3C1292">
      <w:start w:val="1"/>
      <w:numFmt w:val="bullet"/>
      <w:lvlText w:val="•"/>
      <w:lvlJc w:val="left"/>
      <w:pPr>
        <w:tabs>
          <w:tab w:val="num" w:pos="2086"/>
        </w:tabs>
        <w:ind w:left="2806" w:hanging="886"/>
      </w:pPr>
      <w:rPr>
        <w:rFonts w:hAnsi="Arial Unicode MS"/>
        <w:caps w:val="0"/>
        <w:smallCaps w:val="0"/>
        <w:strike w:val="0"/>
        <w:dstrike w:val="0"/>
        <w:outline w:val="0"/>
        <w:emboss w:val="0"/>
        <w:imprint w:val="0"/>
        <w:spacing w:val="0"/>
        <w:w w:val="100"/>
        <w:kern w:val="0"/>
        <w:position w:val="0"/>
        <w:highlight w:val="none"/>
        <w:vertAlign w:val="baseline"/>
      </w:rPr>
    </w:lvl>
    <w:lvl w:ilvl="3" w:tplc="D898E362">
      <w:start w:val="1"/>
      <w:numFmt w:val="bullet"/>
      <w:lvlText w:val="•"/>
      <w:lvlJc w:val="left"/>
      <w:pPr>
        <w:tabs>
          <w:tab w:val="num" w:pos="2686"/>
        </w:tabs>
        <w:ind w:left="3406" w:hanging="886"/>
      </w:pPr>
      <w:rPr>
        <w:rFonts w:hAnsi="Arial Unicode MS"/>
        <w:caps w:val="0"/>
        <w:smallCaps w:val="0"/>
        <w:strike w:val="0"/>
        <w:dstrike w:val="0"/>
        <w:outline w:val="0"/>
        <w:emboss w:val="0"/>
        <w:imprint w:val="0"/>
        <w:spacing w:val="0"/>
        <w:w w:val="100"/>
        <w:kern w:val="0"/>
        <w:position w:val="0"/>
        <w:highlight w:val="none"/>
        <w:vertAlign w:val="baseline"/>
      </w:rPr>
    </w:lvl>
    <w:lvl w:ilvl="4" w:tplc="AB1C060E">
      <w:start w:val="1"/>
      <w:numFmt w:val="bullet"/>
      <w:lvlText w:val="•"/>
      <w:lvlJc w:val="left"/>
      <w:pPr>
        <w:tabs>
          <w:tab w:val="num" w:pos="3286"/>
        </w:tabs>
        <w:ind w:left="4006" w:hanging="886"/>
      </w:pPr>
      <w:rPr>
        <w:rFonts w:hAnsi="Arial Unicode MS"/>
        <w:caps w:val="0"/>
        <w:smallCaps w:val="0"/>
        <w:strike w:val="0"/>
        <w:dstrike w:val="0"/>
        <w:outline w:val="0"/>
        <w:emboss w:val="0"/>
        <w:imprint w:val="0"/>
        <w:spacing w:val="0"/>
        <w:w w:val="100"/>
        <w:kern w:val="0"/>
        <w:position w:val="0"/>
        <w:highlight w:val="none"/>
        <w:vertAlign w:val="baseline"/>
      </w:rPr>
    </w:lvl>
    <w:lvl w:ilvl="5" w:tplc="8A6496B2">
      <w:start w:val="1"/>
      <w:numFmt w:val="bullet"/>
      <w:lvlText w:val="•"/>
      <w:lvlJc w:val="left"/>
      <w:pPr>
        <w:tabs>
          <w:tab w:val="num" w:pos="3886"/>
        </w:tabs>
        <w:ind w:left="4606" w:hanging="886"/>
      </w:pPr>
      <w:rPr>
        <w:rFonts w:hAnsi="Arial Unicode MS"/>
        <w:caps w:val="0"/>
        <w:smallCaps w:val="0"/>
        <w:strike w:val="0"/>
        <w:dstrike w:val="0"/>
        <w:outline w:val="0"/>
        <w:emboss w:val="0"/>
        <w:imprint w:val="0"/>
        <w:spacing w:val="0"/>
        <w:w w:val="100"/>
        <w:kern w:val="0"/>
        <w:position w:val="0"/>
        <w:highlight w:val="none"/>
        <w:vertAlign w:val="baseline"/>
      </w:rPr>
    </w:lvl>
    <w:lvl w:ilvl="6" w:tplc="9F4A6882">
      <w:start w:val="1"/>
      <w:numFmt w:val="bullet"/>
      <w:lvlText w:val="•"/>
      <w:lvlJc w:val="left"/>
      <w:pPr>
        <w:tabs>
          <w:tab w:val="num" w:pos="4486"/>
        </w:tabs>
        <w:ind w:left="5206" w:hanging="886"/>
      </w:pPr>
      <w:rPr>
        <w:rFonts w:hAnsi="Arial Unicode MS"/>
        <w:caps w:val="0"/>
        <w:smallCaps w:val="0"/>
        <w:strike w:val="0"/>
        <w:dstrike w:val="0"/>
        <w:outline w:val="0"/>
        <w:emboss w:val="0"/>
        <w:imprint w:val="0"/>
        <w:spacing w:val="0"/>
        <w:w w:val="100"/>
        <w:kern w:val="0"/>
        <w:position w:val="0"/>
        <w:highlight w:val="none"/>
        <w:vertAlign w:val="baseline"/>
      </w:rPr>
    </w:lvl>
    <w:lvl w:ilvl="7" w:tplc="9E38590C">
      <w:start w:val="1"/>
      <w:numFmt w:val="bullet"/>
      <w:lvlText w:val="•"/>
      <w:lvlJc w:val="left"/>
      <w:pPr>
        <w:tabs>
          <w:tab w:val="num" w:pos="5086"/>
        </w:tabs>
        <w:ind w:left="5806" w:hanging="886"/>
      </w:pPr>
      <w:rPr>
        <w:rFonts w:hAnsi="Arial Unicode MS"/>
        <w:caps w:val="0"/>
        <w:smallCaps w:val="0"/>
        <w:strike w:val="0"/>
        <w:dstrike w:val="0"/>
        <w:outline w:val="0"/>
        <w:emboss w:val="0"/>
        <w:imprint w:val="0"/>
        <w:spacing w:val="0"/>
        <w:w w:val="100"/>
        <w:kern w:val="0"/>
        <w:position w:val="0"/>
        <w:highlight w:val="none"/>
        <w:vertAlign w:val="baseline"/>
      </w:rPr>
    </w:lvl>
    <w:lvl w:ilvl="8" w:tplc="B508931A">
      <w:start w:val="1"/>
      <w:numFmt w:val="bullet"/>
      <w:lvlText w:val="•"/>
      <w:lvlJc w:val="left"/>
      <w:pPr>
        <w:tabs>
          <w:tab w:val="num" w:pos="5686"/>
        </w:tabs>
        <w:ind w:left="6406" w:hanging="8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E5E6DD6"/>
    <w:multiLevelType w:val="hybridMultilevel"/>
    <w:tmpl w:val="61B6E2A4"/>
    <w:numStyleLink w:val="Bullets"/>
  </w:abstractNum>
  <w:abstractNum w:abstractNumId="5" w15:restartNumberingAfterBreak="0">
    <w:nsid w:val="7723524B"/>
    <w:multiLevelType w:val="multilevel"/>
    <w:tmpl w:val="DCFA0876"/>
    <w:styleLink w:val="ImportedStyle2"/>
    <w:lvl w:ilvl="0">
      <w:start w:val="1"/>
      <w:numFmt w:val="decimal"/>
      <w:lvlText w:val="%1."/>
      <w:lvlJc w:val="left"/>
      <w:pPr>
        <w:tabs>
          <w:tab w:val="left" w:pos="144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40"/>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4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4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440"/>
        </w:tabs>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440"/>
        </w:tabs>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1440"/>
        </w:tabs>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1440"/>
        </w:tabs>
        <w:ind w:left="75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5"/>
  </w:num>
  <w:num w:numId="4">
    <w:abstractNumId w:val="2"/>
  </w:num>
  <w:num w:numId="5">
    <w:abstractNumId w:val="0"/>
    <w:lvlOverride w:ilvl="0">
      <w:startOverride w:val="2"/>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68B"/>
    <w:rsid w:val="004E48E9"/>
    <w:rsid w:val="007B5A00"/>
    <w:rsid w:val="00B641F0"/>
    <w:rsid w:val="00C11401"/>
    <w:rsid w:val="00EA268B"/>
    <w:rsid w:val="00F563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82FE"/>
  <w15:docId w15:val="{1FF5D042-45A0-403F-B43A-6F201008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cs="Arial Unicode MS"/>
      <w:color w:val="000000"/>
      <w:sz w:val="21"/>
      <w:szCs w:val="21"/>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153"/>
        <w:tab w:val="right" w:pos="8306"/>
      </w:tabs>
    </w:pPr>
    <w:rPr>
      <w:rFonts w:ascii="Arial" w:eastAsia="Arial" w:hAnsi="Arial" w:cs="Arial"/>
      <w:color w:val="000000"/>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User</cp:lastModifiedBy>
  <cp:revision>4</cp:revision>
  <dcterms:created xsi:type="dcterms:W3CDTF">2018-07-27T06:57:00Z</dcterms:created>
  <dcterms:modified xsi:type="dcterms:W3CDTF">2018-08-03T08:51:00Z</dcterms:modified>
</cp:coreProperties>
</file>